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B4" w:rsidRPr="00765FB4" w:rsidRDefault="00765FB4" w:rsidP="00765F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5FB4" w:rsidRPr="00765FB4" w:rsidRDefault="00765FB4" w:rsidP="00765F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школьного методического объединения учителей естественно-математического цикла МБОУ «</w:t>
      </w:r>
      <w:proofErr w:type="spellStart"/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НиколаевскаяСОШ</w:t>
      </w:r>
      <w:proofErr w:type="spellEnd"/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 "</w:t>
      </w:r>
      <w:proofErr w:type="spellStart"/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Новообинская</w:t>
      </w:r>
      <w:proofErr w:type="spellEnd"/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 Петропавловского района</w:t>
      </w:r>
    </w:p>
    <w:p w:rsidR="00765FB4" w:rsidRPr="00765FB4" w:rsidRDefault="00765FB4" w:rsidP="00765F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29.08.2023</w:t>
      </w:r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765FB4" w:rsidRPr="00765FB4" w:rsidRDefault="00765FB4" w:rsidP="0076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65FB4" w:rsidRPr="00765FB4" w:rsidRDefault="00765FB4" w:rsidP="0076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методического объединения (ШМО)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903"/>
      </w:tblGrid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паспорта школьного МО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школьного МО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методическое объединение учителей  естественно-математического цикла МБОУ "</w:t>
            </w:r>
            <w:proofErr w:type="gramStart"/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</w:t>
            </w:r>
            <w:proofErr w:type="gramEnd"/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 филиал "</w:t>
            </w:r>
            <w:proofErr w:type="spellStart"/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Новообинская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Тема</w:t>
            </w: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совершенствование педагогического мастерства и повышение качества образования в условиях перехода на </w:t>
            </w:r>
            <w:proofErr w:type="gramStart"/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С</w:t>
            </w: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  <w:p w:rsidR="00765FB4" w:rsidRPr="00765FB4" w:rsidRDefault="00765FB4" w:rsidP="0076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Обеспечить методические условия для эффективной работы по обновленным федеральным государственным образовательным стандарта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 средне</w:t>
            </w: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школе.</w:t>
            </w:r>
          </w:p>
          <w:p w:rsidR="00765FB4" w:rsidRPr="00765FB4" w:rsidRDefault="00765FB4" w:rsidP="00765FB4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765FB4" w:rsidRPr="00765FB4" w:rsidRDefault="00765FB4" w:rsidP="00765FB4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нормативно-правовой, методической базы по введению </w:t>
            </w:r>
            <w:proofErr w:type="gramStart"/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ФГОС С</w:t>
            </w: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 </w:t>
            </w:r>
          </w:p>
          <w:p w:rsidR="00765FB4" w:rsidRPr="00765FB4" w:rsidRDefault="00765FB4" w:rsidP="00765FB4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уровня профессиональной подготовки педагогов через систему семинаров, </w:t>
            </w:r>
            <w:proofErr w:type="spellStart"/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курсов повышения квалификации, самообразование.</w:t>
            </w:r>
          </w:p>
          <w:p w:rsidR="00765FB4" w:rsidRPr="00765FB4" w:rsidRDefault="00765FB4" w:rsidP="00765FB4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системы выявления и поддержки творческого </w:t>
            </w:r>
            <w:proofErr w:type="gramStart"/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потенциала</w:t>
            </w:r>
            <w:proofErr w:type="gramEnd"/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обучающихся через уроки и внеклассную работу на основе новых образовательных технологий.</w:t>
            </w:r>
          </w:p>
          <w:p w:rsidR="00765FB4" w:rsidRPr="00765FB4" w:rsidRDefault="00765FB4" w:rsidP="00765FB4">
            <w:pPr>
              <w:spacing w:before="100" w:beforeAutospacing="1" w:after="100" w:afterAutospacing="1" w:line="330" w:lineRule="atLeast"/>
              <w:ind w:left="108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системной подготовки к ГИА и ЕГЭ по математике, физике, географии, биологии, химии                                                                </w:t>
            </w: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5.Укрепление материально-технической базы </w:t>
            </w:r>
            <w:r w:rsidRPr="0076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кабинетов для эффективной реализации обновленного ФГОС.</w:t>
            </w:r>
          </w:p>
          <w:p w:rsidR="00765FB4" w:rsidRPr="00765FB4" w:rsidRDefault="00765FB4" w:rsidP="00765FB4">
            <w:pPr>
              <w:widowControl w:val="0"/>
              <w:autoSpaceDE w:val="0"/>
              <w:autoSpaceDN w:val="0"/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Ожерельева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gramStart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учитель химии, географии,  электронный адрес -</w:t>
            </w: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ozhereleva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- районные грамоты 1989,  2008, 2009, 2014, 2016, 2018,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2023,</w:t>
            </w: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краевые 1995,  2002, Почетный работник общего образования РФ 2006, Ветеран труда Алтайского края 2007</w:t>
            </w:r>
          </w:p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ШМО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педагогов – членов МО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6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0"/>
              <w:gridCol w:w="1633"/>
              <w:gridCol w:w="1296"/>
              <w:gridCol w:w="1578"/>
            </w:tblGrid>
            <w:tr w:rsidR="00765FB4" w:rsidRPr="00765FB4" w:rsidTr="00C234EE">
              <w:trPr>
                <w:trHeight w:val="678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ФИО, должность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районная грамота и год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комитета по образованию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грамота  и год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Почетный работник общего образования</w:t>
                  </w:r>
                </w:p>
              </w:tc>
            </w:tr>
            <w:tr w:rsidR="00765FB4" w:rsidRPr="00765FB4" w:rsidTr="00C234EE">
              <w:trPr>
                <w:trHeight w:val="403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Н.А.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математики, физики, астрономии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25.08.2006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30.08.2012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12.12.2014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11.11.2016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30.08. 2019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17.06.2013 №131-н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FB4" w:rsidRPr="00765FB4" w:rsidTr="00C234EE">
              <w:trPr>
                <w:trHeight w:val="403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Русина Н.В.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технологии и географии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2009, 2013, 2015, 2016, 2017, 2018, 2019, 2020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FB4" w:rsidRPr="00765FB4" w:rsidTr="00C234EE">
              <w:trPr>
                <w:trHeight w:val="375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Муратов Ю.Я.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биологии, музыки, ОБЖ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2007, 2008, 2012, 2014, 2017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65FB4" w:rsidRPr="00765FB4" w:rsidRDefault="004E6BA5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5FB4" w:rsidRPr="00765FB4" w:rsidTr="00C234EE">
              <w:trPr>
                <w:trHeight w:val="162"/>
              </w:trPr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Тонких М.А.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07.12.2016</w:t>
                  </w:r>
                </w:p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F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30.08.2017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65FB4" w:rsidRPr="00765FB4" w:rsidRDefault="004E6BA5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65FB4" w:rsidRPr="00765FB4" w:rsidRDefault="00765FB4" w:rsidP="00765F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4E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ШМО на </w:t>
            </w:r>
            <w:r w:rsidR="004E6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2023-2024 </w:t>
            </w:r>
            <w:bookmarkStart w:id="0" w:name="_GoBack"/>
            <w:bookmarkEnd w:id="0"/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A5" w:rsidRPr="004E6BA5" w:rsidRDefault="004E6BA5" w:rsidP="004E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u w:val="single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План заседаний МО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№ 1 </w:t>
            </w:r>
            <w:r w:rsidRPr="004E6B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Тема: </w:t>
            </w:r>
            <w:r w:rsidRPr="004E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основные направления деятельности </w:t>
            </w:r>
            <w:r w:rsidRPr="004E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учителей естественно-математического цикла на 2023-2024 учебный год».</w:t>
            </w:r>
          </w:p>
          <w:p w:rsidR="004E6BA5" w:rsidRPr="004E6BA5" w:rsidRDefault="004E6BA5" w:rsidP="004E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 работы МО за 2022-2023 учебный год и  рассмотрение плана работы МО на 2023-2024 учебный год                                                                                                                                          2. Анализ результатов ВПР, ОГЭ, ЕГЭ в 2022-2023 учебном году                                                          3. О проведении школьного тура олимпиад                                                                                                  4.О конструкторе рабочих программ                                                                                                                5.  Утверждение тем самообразования                                                                                                6. Составление графика открытых мероприятий и уроков                                                                        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№ 2 </w:t>
            </w:r>
            <w:r w:rsidRPr="004E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</w:t>
            </w:r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</w:t>
            </w:r>
            <w:proofErr w:type="gramStart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важнейшее условие повышения качества образования</w:t>
            </w:r>
            <w:r w:rsidRPr="004E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на уроках химии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инструмент визуализации учебного материала на уроках математики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Мониторинг предметных достижений уч-ся за 1 четверть                                                                        4. Анализ проведения  школьного тура олимпиад. 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№ 3 (январь)                                                                                                                          </w:t>
            </w: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</w:t>
            </w:r>
            <w:r w:rsidRPr="004E6BA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Делюсь опытом с коллегами</w:t>
            </w: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E6BA5" w:rsidRPr="004E6BA5" w:rsidRDefault="004E6BA5" w:rsidP="004E6BA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6BA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Уроки биологии в игровой форме</w:t>
            </w:r>
          </w:p>
          <w:p w:rsidR="004E6BA5" w:rsidRPr="004E6BA5" w:rsidRDefault="004E6BA5" w:rsidP="004E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мотивации в изучении математики</w:t>
            </w:r>
          </w:p>
          <w:p w:rsidR="004E6BA5" w:rsidRPr="004E6BA5" w:rsidRDefault="004E6BA5" w:rsidP="004E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Мониторинг работы учителей   за 1 полугодие                                                                                                       4.  Итоги муниципального тура олимпиад                                                                                                      5. О проведении предметной недели в школе                                                                                                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Заседание № 4 (апрель)                                                                                                                                   </w:t>
            </w: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"Итоговая и промежуточная аттестация"</w:t>
            </w:r>
          </w:p>
          <w:p w:rsidR="004E6BA5" w:rsidRPr="004E6BA5" w:rsidRDefault="004E6BA5" w:rsidP="004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6BA5" w:rsidRPr="004E6BA5" w:rsidRDefault="004E6BA5" w:rsidP="004E6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</w:t>
            </w:r>
            <w:r w:rsidRPr="004E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одаренными детьми                                                                                                                                                                                </w:t>
            </w: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E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применения медиа ресурсов при подготовке к ОГЭ по географии</w:t>
            </w:r>
          </w:p>
          <w:p w:rsidR="004E6BA5" w:rsidRPr="004E6BA5" w:rsidRDefault="004E6BA5" w:rsidP="004E6B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пробного тестирования по предметам                                                                                   4. Итоги успеваемости за 3 четверть   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B4" w:rsidRPr="00765FB4" w:rsidRDefault="00765FB4" w:rsidP="00765FB4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Новости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и новости о мероприятиях муниципального и школьного методических объединений, результатах участия педагогов в данных мероприятиях и др.</w:t>
            </w: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опыт</w:t>
            </w:r>
          </w:p>
        </w:tc>
        <w:tc>
          <w:tcPr>
            <w:tcW w:w="6945" w:type="dxa"/>
          </w:tcPr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65FB4"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https://infourok.ru/backOffice/publications</w:t>
              </w:r>
            </w:hyperlink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65FB4"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https://infourok.ru/konspekt-uroka-po-teme-otnoshenie-1328785.html</w:t>
              </w:r>
            </w:hyperlink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65FB4"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https://infourok.ru/urok-delenie-obiknovennih-drobey-klass-1290638.html</w:t>
              </w:r>
            </w:hyperlink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65FB4"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https://infourok.ru/urok-geografii-na-temu-gidrosfera-i-chelovek-6-klass-4629017.html</w:t>
              </w:r>
            </w:hyperlink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65FB4"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https://infourok.ru/prezentaciya-po-biologii-na-temu-nasekomie-3392086.html</w:t>
              </w:r>
            </w:hyperlink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FB4" w:rsidRPr="00765FB4" w:rsidTr="00C234EE">
        <w:tc>
          <w:tcPr>
            <w:tcW w:w="3369" w:type="dxa"/>
          </w:tcPr>
          <w:p w:rsidR="00765FB4" w:rsidRPr="00765FB4" w:rsidRDefault="00765FB4" w:rsidP="0076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6945" w:type="dxa"/>
          </w:tcPr>
          <w:p w:rsidR="00765FB4" w:rsidRPr="00765FB4" w:rsidRDefault="00765FB4" w:rsidP="00765FB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080707"/>
                <w:sz w:val="24"/>
                <w:szCs w:val="24"/>
                <w:lang w:eastAsia="ru-RU"/>
              </w:rPr>
              <w:t>сайт Главного управления образования и молодежной политики Алтайского края</w:t>
            </w:r>
            <w:hyperlink r:id="rId11" w:history="1">
              <w:r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http://www.educaltai.ru/</w:t>
              </w:r>
            </w:hyperlink>
          </w:p>
          <w:p w:rsidR="00765FB4" w:rsidRPr="00765FB4" w:rsidRDefault="00765FB4" w:rsidP="00765FB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КАУ ДПО «АИРО имени А.М. </w:t>
            </w:r>
            <w:proofErr w:type="spellStart"/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Топорова</w:t>
            </w:r>
            <w:proofErr w:type="spellEnd"/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» </w:t>
            </w:r>
            <w:hyperlink r:id="rId12" w:history="1">
              <w:r w:rsidRPr="00765F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itk@akipkro.ru</w:t>
              </w:r>
            </w:hyperlink>
            <w:r w:rsidRPr="0076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hyperlink r:id="rId13" w:tgtFrame="_blank" w:history="1">
              <w:r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mathege.ru</w:t>
              </w:r>
            </w:hyperlink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 открытый банк задач ЕГЭ по математике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http://window.edu.ru/  для создания сайта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Решу ЕГЭ. Образовательный портал для подготовки к экзаменам. Режим доступа: </w:t>
            </w:r>
            <w:hyperlink r:id="rId14" w:history="1">
              <w:r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http://reshuege.ru/</w:t>
              </w:r>
            </w:hyperlink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765FB4"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http://www.edu.ru/</w:t>
              </w:r>
            </w:hyperlink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 xml:space="preserve"> - Российское образование. </w:t>
            </w:r>
            <w:proofErr w:type="gramStart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Федеральный</w:t>
            </w:r>
            <w:proofErr w:type="gramEnd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 xml:space="preserve"> порта</w:t>
            </w:r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765FB4"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http://catalog.alledu.ru/</w:t>
              </w:r>
            </w:hyperlink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 - Все образование. Каталог ссылок</w:t>
            </w:r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765FB4"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http://som.fio.ru/</w:t>
              </w:r>
            </w:hyperlink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 xml:space="preserve"> - В помощь учителю. Федерация </w:t>
            </w:r>
            <w:proofErr w:type="gramStart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интернет-образования</w:t>
            </w:r>
            <w:proofErr w:type="gramEnd"/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765FB4"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http://www.school.edu.ru/catalog.asp?cat_ob_no=1165</w:t>
              </w:r>
            </w:hyperlink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 - Российский образовательный портал. Каталог справочно-информационных источников</w:t>
            </w:r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765FB4"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http://teacher.fio.ru/</w:t>
              </w:r>
            </w:hyperlink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 - </w:t>
            </w:r>
            <w:proofErr w:type="spellStart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Учитель</w:t>
            </w:r>
            <w:proofErr w:type="gramStart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 xml:space="preserve"> – Федерация интернет-образования</w:t>
            </w:r>
          </w:p>
          <w:p w:rsidR="00765FB4" w:rsidRPr="00765FB4" w:rsidRDefault="004E6BA5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</w:pPr>
            <w:hyperlink r:id="rId20" w:history="1">
              <w:r w:rsidR="00765FB4" w:rsidRPr="00765FB4">
                <w:rPr>
                  <w:rFonts w:ascii="Times New Roman" w:eastAsia="Times New Roman" w:hAnsi="Times New Roman" w:cs="Times New Roman"/>
                  <w:color w:val="595959"/>
                  <w:sz w:val="24"/>
                  <w:szCs w:val="24"/>
                  <w:shd w:val="clear" w:color="auto" w:fill="FFFFFF"/>
                  <w:lang w:eastAsia="ru-RU"/>
                </w:rPr>
                <w:t>http://www.college.ru</w:t>
              </w:r>
            </w:hyperlink>
            <w:r w:rsidR="00765FB4"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shd w:val="clear" w:color="auto" w:fill="FFFFFF"/>
                <w:lang w:eastAsia="ru-RU"/>
              </w:rPr>
              <w:t> - Интернет-ресурсы по обучающим программам Дистанционное обучение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http://school-collection.edu.ru/ ЦОР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https://petadm.ru/ Администрация Петропавловского района</w:t>
            </w:r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http://petroproo.ru/ отдел по образованию и молодежной политике </w:t>
            </w:r>
            <w:proofErr w:type="gramStart"/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Петропавловского</w:t>
            </w:r>
            <w:proofErr w:type="gramEnd"/>
          </w:p>
          <w:p w:rsidR="00765FB4" w:rsidRPr="00765FB4" w:rsidRDefault="00765FB4" w:rsidP="0076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765FB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http://ptr.edu22.info/o-komitete.html</w:t>
            </w:r>
          </w:p>
          <w:p w:rsidR="00765FB4" w:rsidRPr="00765FB4" w:rsidRDefault="00765FB4" w:rsidP="0076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FB4" w:rsidRPr="00765FB4" w:rsidRDefault="00765FB4" w:rsidP="00765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5FB4" w:rsidRPr="00765FB4" w:rsidRDefault="00765FB4" w:rsidP="00765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B4" w:rsidRPr="00765FB4" w:rsidRDefault="00765FB4" w:rsidP="00765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B4" w:rsidRPr="00765FB4" w:rsidRDefault="00765FB4" w:rsidP="0076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1C" w:rsidRDefault="009D041C"/>
    <w:sectPr w:rsidR="009D041C" w:rsidSect="00D9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5F3"/>
    <w:multiLevelType w:val="hybridMultilevel"/>
    <w:tmpl w:val="3CF86ED2"/>
    <w:lvl w:ilvl="0" w:tplc="D736E81C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4"/>
    <w:rsid w:val="00414096"/>
    <w:rsid w:val="004E6BA5"/>
    <w:rsid w:val="00765FB4"/>
    <w:rsid w:val="009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delenie-obiknovennih-drobey-klass-1290638.html" TargetMode="External"/><Relationship Id="rId13" Type="http://schemas.openxmlformats.org/officeDocument/2006/relationships/hyperlink" Target="http://mathege.ru/" TargetMode="External"/><Relationship Id="rId18" Type="http://schemas.openxmlformats.org/officeDocument/2006/relationships/hyperlink" Target="http://www.school.edu.ru/catalog.asp?cat_ob_no=116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fourok.ru/konspekt-uroka-po-teme-otnoshenie-1328785.html" TargetMode="External"/><Relationship Id="rId12" Type="http://schemas.openxmlformats.org/officeDocument/2006/relationships/hyperlink" Target="mailto:itk@akipkro.ru" TargetMode="External"/><Relationship Id="rId17" Type="http://schemas.openxmlformats.org/officeDocument/2006/relationships/hyperlink" Target="http://som.f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alledu.ru/" TargetMode="External"/><Relationship Id="rId20" Type="http://schemas.openxmlformats.org/officeDocument/2006/relationships/hyperlink" Target="http://www.college.ru/indexGraph.ph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backOffice/publications" TargetMode="External"/><Relationship Id="rId11" Type="http://schemas.openxmlformats.org/officeDocument/2006/relationships/hyperlink" Target="http://www.educaltai.ru/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s://infourok.ru/prezentaciya-po-biologii-na-temu-nasekomie-3392086.html" TargetMode="External"/><Relationship Id="rId19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geografii-na-temu-gidrosfera-i-chelovek-6-klass-4629017.html" TargetMode="External"/><Relationship Id="rId14" Type="http://schemas.openxmlformats.org/officeDocument/2006/relationships/hyperlink" Target="http://reshueg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2023-09-13T12:02:00Z</dcterms:created>
  <dcterms:modified xsi:type="dcterms:W3CDTF">2023-09-13T12:02:00Z</dcterms:modified>
</cp:coreProperties>
</file>