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71" w:rsidRPr="00E920B3" w:rsidRDefault="00043A71" w:rsidP="00043A71">
      <w:pPr>
        <w:autoSpaceDE w:val="0"/>
        <w:autoSpaceDN w:val="0"/>
        <w:adjustRightInd w:val="0"/>
        <w:jc w:val="center"/>
      </w:pPr>
      <w:r w:rsidRPr="00E920B3">
        <w:t>ПАСПОРТ</w:t>
      </w:r>
    </w:p>
    <w:p w:rsidR="00043A71" w:rsidRPr="00E920B3" w:rsidRDefault="00043A71" w:rsidP="00043A71">
      <w:pPr>
        <w:autoSpaceDE w:val="0"/>
        <w:autoSpaceDN w:val="0"/>
        <w:adjustRightInd w:val="0"/>
        <w:jc w:val="center"/>
      </w:pPr>
      <w:r w:rsidRPr="00E920B3">
        <w:t>школьного методического объединения (ШМО)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564"/>
      </w:tblGrid>
      <w:tr w:rsidR="00043A71" w:rsidRPr="00E920B3" w:rsidTr="005D083E">
        <w:tc>
          <w:tcPr>
            <w:tcW w:w="3369" w:type="dxa"/>
          </w:tcPr>
          <w:p w:rsidR="00043A71" w:rsidRPr="00E920B3" w:rsidRDefault="00043A71" w:rsidP="005D083E">
            <w:pPr>
              <w:jc w:val="center"/>
            </w:pPr>
            <w:r w:rsidRPr="00E920B3">
              <w:rPr>
                <w:bCs/>
              </w:rPr>
              <w:t>Раздел паспорта школьного МО</w:t>
            </w:r>
          </w:p>
        </w:tc>
        <w:tc>
          <w:tcPr>
            <w:tcW w:w="6945" w:type="dxa"/>
          </w:tcPr>
          <w:p w:rsidR="00043A71" w:rsidRPr="00E920B3" w:rsidRDefault="00043A71" w:rsidP="005D083E">
            <w:pPr>
              <w:jc w:val="center"/>
            </w:pPr>
            <w:r w:rsidRPr="00E920B3">
              <w:rPr>
                <w:bCs/>
              </w:rPr>
              <w:t>Содержание раздела</w:t>
            </w:r>
          </w:p>
        </w:tc>
      </w:tr>
      <w:tr w:rsidR="00043A71" w:rsidRPr="00E920B3" w:rsidTr="005D083E">
        <w:tc>
          <w:tcPr>
            <w:tcW w:w="3369" w:type="dxa"/>
          </w:tcPr>
          <w:p w:rsidR="00043A71" w:rsidRPr="00E920B3" w:rsidRDefault="00043A71" w:rsidP="005D083E">
            <w:pPr>
              <w:jc w:val="both"/>
            </w:pPr>
            <w:r w:rsidRPr="00E920B3">
              <w:t>Наименование школьного МО</w:t>
            </w:r>
          </w:p>
        </w:tc>
        <w:tc>
          <w:tcPr>
            <w:tcW w:w="6945" w:type="dxa"/>
          </w:tcPr>
          <w:p w:rsidR="00043A71" w:rsidRPr="00E920B3" w:rsidRDefault="00CA6805" w:rsidP="005D083E">
            <w:pPr>
              <w:jc w:val="both"/>
            </w:pPr>
            <w:r w:rsidRPr="00E920B3">
              <w:t xml:space="preserve">Школьное методическое объединение учителей </w:t>
            </w:r>
            <w:r w:rsidR="00E920B3" w:rsidRPr="00E920B3">
              <w:t xml:space="preserve"> </w:t>
            </w:r>
            <w:r w:rsidR="00862111" w:rsidRPr="00E920B3">
              <w:t>математического цикла</w:t>
            </w:r>
            <w:r w:rsidRPr="00E920B3">
              <w:t xml:space="preserve"> МБОУ "Николаевска</w:t>
            </w:r>
            <w:r w:rsidR="001E058E" w:rsidRPr="00E920B3">
              <w:t xml:space="preserve">я СОШ" </w:t>
            </w:r>
          </w:p>
        </w:tc>
      </w:tr>
      <w:tr w:rsidR="00043A71" w:rsidRPr="00E920B3" w:rsidTr="005D083E">
        <w:tc>
          <w:tcPr>
            <w:tcW w:w="3369" w:type="dxa"/>
          </w:tcPr>
          <w:p w:rsidR="00043A71" w:rsidRPr="00E920B3" w:rsidRDefault="00043A71" w:rsidP="005D083E">
            <w:pPr>
              <w:autoSpaceDE w:val="0"/>
              <w:autoSpaceDN w:val="0"/>
              <w:adjustRightInd w:val="0"/>
              <w:jc w:val="both"/>
            </w:pPr>
            <w:r w:rsidRPr="00E920B3"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945" w:type="dxa"/>
          </w:tcPr>
          <w:p w:rsidR="003A48BE" w:rsidRPr="00E920B3" w:rsidRDefault="003017B2" w:rsidP="003A48BE">
            <w:pPr>
              <w:spacing w:before="100" w:beforeAutospacing="1" w:after="100" w:afterAutospacing="1"/>
            </w:pPr>
            <w:r w:rsidRPr="00E920B3">
              <w:rPr>
                <w:bCs/>
                <w:u w:val="single"/>
              </w:rPr>
              <w:t>Тема</w:t>
            </w:r>
            <w:r w:rsidRPr="00E920B3">
              <w:rPr>
                <w:bCs/>
              </w:rPr>
              <w:t xml:space="preserve">: </w:t>
            </w:r>
            <w:r w:rsidRPr="00E920B3">
              <w:t xml:space="preserve">Методическое совершенствование педагогического мастерства и повышение качества образования в условиях перехода на </w:t>
            </w:r>
            <w:r w:rsidR="00515F67" w:rsidRPr="00E920B3">
              <w:t>обновленный</w:t>
            </w:r>
            <w:r w:rsidR="00E920B3" w:rsidRPr="00E920B3">
              <w:t xml:space="preserve"> ФГОС</w:t>
            </w:r>
            <w:r w:rsidRPr="00E920B3">
              <w:t xml:space="preserve"> </w:t>
            </w:r>
          </w:p>
          <w:p w:rsidR="003017B2" w:rsidRPr="00E920B3" w:rsidRDefault="003017B2" w:rsidP="003A48BE">
            <w:pPr>
              <w:spacing w:before="100" w:beforeAutospacing="1" w:after="100" w:afterAutospacing="1"/>
            </w:pPr>
            <w:r w:rsidRPr="00E920B3">
              <w:rPr>
                <w:u w:val="single"/>
              </w:rPr>
              <w:t>Цель</w:t>
            </w:r>
            <w:r w:rsidR="00921D7D" w:rsidRPr="00E920B3">
              <w:t>: Обеспечить методические условия для эффективной работы по обновленным федеральным государственным образовательным</w:t>
            </w:r>
            <w:r w:rsidRPr="00E920B3">
              <w:t xml:space="preserve"> стандарта</w:t>
            </w:r>
            <w:r w:rsidR="00E920B3" w:rsidRPr="00E920B3">
              <w:t>м.</w:t>
            </w:r>
          </w:p>
          <w:p w:rsidR="003017B2" w:rsidRPr="00E920B3" w:rsidRDefault="003A48BE" w:rsidP="003017B2">
            <w:pPr>
              <w:spacing w:before="100" w:beforeAutospacing="1" w:after="100" w:afterAutospacing="1" w:line="330" w:lineRule="atLeast"/>
              <w:jc w:val="both"/>
              <w:rPr>
                <w:bCs/>
                <w:u w:val="single"/>
              </w:rPr>
            </w:pPr>
            <w:r w:rsidRPr="00E920B3">
              <w:rPr>
                <w:bCs/>
                <w:u w:val="single"/>
              </w:rPr>
              <w:t>Задачи:</w:t>
            </w:r>
          </w:p>
          <w:p w:rsidR="003017B2" w:rsidRPr="00E920B3" w:rsidRDefault="003017B2" w:rsidP="003017B2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bCs/>
              </w:rPr>
            </w:pPr>
            <w:r w:rsidRPr="00E920B3">
              <w:rPr>
                <w:bCs/>
              </w:rPr>
              <w:t>Изучение нормативно-правовой, методической базы по введению</w:t>
            </w:r>
            <w:r w:rsidR="00515F67" w:rsidRPr="00E920B3">
              <w:rPr>
                <w:bCs/>
              </w:rPr>
              <w:t xml:space="preserve"> обновленного</w:t>
            </w:r>
            <w:r w:rsidR="00E920B3" w:rsidRPr="00E920B3">
              <w:rPr>
                <w:bCs/>
              </w:rPr>
              <w:t xml:space="preserve"> ФГОС.</w:t>
            </w:r>
            <w:r w:rsidRPr="00E920B3">
              <w:rPr>
                <w:bCs/>
              </w:rPr>
              <w:t xml:space="preserve"> </w:t>
            </w:r>
          </w:p>
          <w:p w:rsidR="003017B2" w:rsidRPr="00E920B3" w:rsidRDefault="00557CA6" w:rsidP="003017B2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bCs/>
              </w:rPr>
            </w:pPr>
            <w:r w:rsidRPr="00E920B3">
              <w:rPr>
                <w:bCs/>
              </w:rPr>
              <w:t xml:space="preserve">Повышение уровня профессиональной подготовки педагогов через систему семинаров, </w:t>
            </w:r>
            <w:proofErr w:type="spellStart"/>
            <w:r w:rsidRPr="00E920B3">
              <w:rPr>
                <w:bCs/>
              </w:rPr>
              <w:t>вебинаров</w:t>
            </w:r>
            <w:proofErr w:type="spellEnd"/>
            <w:r w:rsidRPr="00E920B3">
              <w:rPr>
                <w:bCs/>
              </w:rPr>
              <w:t>, курсов повышения квалификации, самообразование.</w:t>
            </w:r>
          </w:p>
          <w:p w:rsidR="00557CA6" w:rsidRPr="00E920B3" w:rsidRDefault="00557CA6" w:rsidP="003017B2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bCs/>
              </w:rPr>
            </w:pPr>
            <w:r w:rsidRPr="00E920B3">
              <w:rPr>
                <w:bCs/>
              </w:rPr>
              <w:t>Совершенствование системы выявления и поддержки творческого потенциала обучающихся через уроки и внеклассную работу на основе новых образовательных технологий.</w:t>
            </w:r>
          </w:p>
          <w:p w:rsidR="003A48BE" w:rsidRPr="00E920B3" w:rsidRDefault="00606A55" w:rsidP="00606A55">
            <w:pPr>
              <w:pStyle w:val="a8"/>
              <w:spacing w:before="100" w:beforeAutospacing="1" w:after="100" w:afterAutospacing="1" w:line="330" w:lineRule="atLeast"/>
              <w:ind w:left="1080"/>
              <w:jc w:val="both"/>
              <w:rPr>
                <w:bCs/>
              </w:rPr>
            </w:pPr>
            <w:r w:rsidRPr="00E920B3">
              <w:rPr>
                <w:bCs/>
              </w:rPr>
              <w:t xml:space="preserve">4. </w:t>
            </w:r>
            <w:r w:rsidRPr="00E920B3">
              <w:t>Организация системной подготовки к ГИА и ЕГЭ по математике, физике, географии, биологии.</w:t>
            </w:r>
            <w:r w:rsidR="000D1454" w:rsidRPr="00E920B3">
              <w:t xml:space="preserve">                                                                </w:t>
            </w:r>
            <w:r w:rsidRPr="00E920B3">
              <w:rPr>
                <w:bCs/>
              </w:rPr>
              <w:t>5.Укрепление материально-технической базы кабинетов для эффективной реализации обновленного ФГОС.</w:t>
            </w:r>
          </w:p>
          <w:p w:rsidR="003A48BE" w:rsidRPr="00E920B3" w:rsidRDefault="003A48BE" w:rsidP="005E37C7">
            <w:pPr>
              <w:pStyle w:val="TableParagraph"/>
              <w:ind w:left="0" w:right="196"/>
              <w:rPr>
                <w:sz w:val="24"/>
                <w:szCs w:val="24"/>
              </w:rPr>
            </w:pPr>
          </w:p>
        </w:tc>
      </w:tr>
      <w:tr w:rsidR="00043A71" w:rsidRPr="00E920B3" w:rsidTr="005D083E">
        <w:tc>
          <w:tcPr>
            <w:tcW w:w="3369" w:type="dxa"/>
          </w:tcPr>
          <w:p w:rsidR="00043A71" w:rsidRPr="00E920B3" w:rsidRDefault="00043A71" w:rsidP="005D083E">
            <w:pPr>
              <w:jc w:val="both"/>
            </w:pPr>
            <w:r w:rsidRPr="00E920B3">
              <w:t>Руководитель ШМО</w:t>
            </w:r>
          </w:p>
        </w:tc>
        <w:tc>
          <w:tcPr>
            <w:tcW w:w="6945" w:type="dxa"/>
          </w:tcPr>
          <w:p w:rsidR="003A48BE" w:rsidRPr="00E920B3" w:rsidRDefault="001E058E" w:rsidP="001E058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920B3">
              <w:t>Вигриянова</w:t>
            </w:r>
            <w:proofErr w:type="spellEnd"/>
            <w:r w:rsidRPr="00E920B3">
              <w:t xml:space="preserve"> Т.Ф.- 1 категория</w:t>
            </w:r>
          </w:p>
        </w:tc>
      </w:tr>
      <w:tr w:rsidR="00043A71" w:rsidRPr="00E920B3" w:rsidTr="005D083E">
        <w:tc>
          <w:tcPr>
            <w:tcW w:w="3369" w:type="dxa"/>
          </w:tcPr>
          <w:p w:rsidR="00043A71" w:rsidRPr="00E920B3" w:rsidRDefault="00043A71" w:rsidP="005D083E">
            <w:pPr>
              <w:jc w:val="both"/>
            </w:pPr>
            <w:r w:rsidRPr="00E920B3">
              <w:t>Состав ШМО</w:t>
            </w:r>
          </w:p>
        </w:tc>
        <w:tc>
          <w:tcPr>
            <w:tcW w:w="6945" w:type="dxa"/>
          </w:tcPr>
          <w:p w:rsidR="00717157" w:rsidRPr="00E920B3" w:rsidRDefault="001E058E" w:rsidP="001E058E">
            <w:proofErr w:type="spellStart"/>
            <w:r w:rsidRPr="00E920B3">
              <w:t>Зарытова</w:t>
            </w:r>
            <w:proofErr w:type="spellEnd"/>
            <w:r w:rsidRPr="00E920B3">
              <w:t xml:space="preserve"> Л.В. – учитель физики и информатики- 1 категория</w:t>
            </w:r>
          </w:p>
          <w:p w:rsidR="001E058E" w:rsidRPr="00E920B3" w:rsidRDefault="00E920B3" w:rsidP="001E058E">
            <w:proofErr w:type="spellStart"/>
            <w:r w:rsidRPr="00E920B3">
              <w:t>Кайгородова</w:t>
            </w:r>
            <w:proofErr w:type="spellEnd"/>
            <w:r w:rsidRPr="00E920B3">
              <w:t xml:space="preserve"> В.С.</w:t>
            </w:r>
          </w:p>
          <w:p w:rsidR="00717157" w:rsidRPr="00E920B3" w:rsidRDefault="00717157" w:rsidP="00717157"/>
          <w:p w:rsidR="00717157" w:rsidRPr="00E920B3" w:rsidRDefault="00717157" w:rsidP="00717157"/>
          <w:p w:rsidR="00717157" w:rsidRPr="00E920B3" w:rsidRDefault="00717157" w:rsidP="005D083E">
            <w:pPr>
              <w:autoSpaceDE w:val="0"/>
              <w:autoSpaceDN w:val="0"/>
              <w:adjustRightInd w:val="0"/>
              <w:jc w:val="both"/>
            </w:pPr>
          </w:p>
        </w:tc>
      </w:tr>
      <w:tr w:rsidR="00043A71" w:rsidRPr="00E920B3" w:rsidTr="005D083E">
        <w:tc>
          <w:tcPr>
            <w:tcW w:w="3369" w:type="dxa"/>
          </w:tcPr>
          <w:p w:rsidR="00043A71" w:rsidRPr="00E920B3" w:rsidRDefault="00043A71" w:rsidP="005D083E">
            <w:pPr>
              <w:autoSpaceDE w:val="0"/>
              <w:autoSpaceDN w:val="0"/>
              <w:adjustRightInd w:val="0"/>
              <w:jc w:val="both"/>
            </w:pPr>
            <w:r w:rsidRPr="00E920B3">
              <w:t>План работы ШМО на учебный год</w:t>
            </w:r>
          </w:p>
        </w:tc>
        <w:tc>
          <w:tcPr>
            <w:tcW w:w="6945" w:type="dxa"/>
          </w:tcPr>
          <w:p w:rsidR="003E2629" w:rsidRPr="00E920B3" w:rsidRDefault="00E920B3" w:rsidP="00E920B3">
            <w:r>
              <w:t xml:space="preserve">                             </w:t>
            </w:r>
            <w:bookmarkStart w:id="0" w:name="_GoBack"/>
            <w:bookmarkEnd w:id="0"/>
            <w:r w:rsidR="003E2629" w:rsidRPr="00E920B3">
              <w:t>План заседаний МО</w:t>
            </w:r>
          </w:p>
          <w:p w:rsidR="00C724C6" w:rsidRPr="00E920B3" w:rsidRDefault="00C724C6" w:rsidP="00C724C6">
            <w:pPr>
              <w:rPr>
                <w:u w:val="single"/>
              </w:rPr>
            </w:pPr>
            <w:r w:rsidRPr="00E920B3">
              <w:rPr>
                <w:u w:val="single"/>
              </w:rPr>
              <w:t xml:space="preserve">Заседание № </w:t>
            </w:r>
            <w:proofErr w:type="gramStart"/>
            <w:r w:rsidRPr="00E920B3">
              <w:rPr>
                <w:u w:val="single"/>
              </w:rPr>
              <w:t xml:space="preserve">1 </w:t>
            </w:r>
            <w:r w:rsidRPr="00E920B3">
              <w:rPr>
                <w:bCs/>
                <w:i/>
                <w:iCs/>
              </w:rPr>
              <w:t xml:space="preserve"> Тема</w:t>
            </w:r>
            <w:proofErr w:type="gramEnd"/>
            <w:r w:rsidRPr="00E920B3">
              <w:rPr>
                <w:bCs/>
                <w:i/>
                <w:iCs/>
              </w:rPr>
              <w:t xml:space="preserve">: </w:t>
            </w:r>
            <w:r w:rsidRPr="00E920B3">
              <w:rPr>
                <w:bCs/>
              </w:rPr>
              <w:t xml:space="preserve"> «</w:t>
            </w:r>
            <w:r w:rsidRPr="00E920B3">
              <w:rPr>
                <w:rStyle w:val="markedcontent"/>
              </w:rPr>
              <w:t xml:space="preserve">Содержание и основные направления деятельности </w:t>
            </w:r>
            <w:r w:rsidRPr="00E920B3">
              <w:rPr>
                <w:bCs/>
              </w:rPr>
              <w:t>МО учителей естествен</w:t>
            </w:r>
            <w:r w:rsidR="00E920B3" w:rsidRPr="00E920B3">
              <w:rPr>
                <w:bCs/>
              </w:rPr>
              <w:t>но-математического цикла на 2023-2024</w:t>
            </w:r>
            <w:r w:rsidRPr="00E920B3">
              <w:rPr>
                <w:bCs/>
              </w:rPr>
              <w:t xml:space="preserve"> учебный год».</w:t>
            </w:r>
          </w:p>
          <w:p w:rsidR="00C724C6" w:rsidRPr="00E920B3" w:rsidRDefault="00E920B3" w:rsidP="00C724C6">
            <w:pPr>
              <w:spacing w:before="100" w:beforeAutospacing="1" w:after="100" w:afterAutospacing="1"/>
            </w:pPr>
            <w:r w:rsidRPr="00E920B3">
              <w:t xml:space="preserve">1. </w:t>
            </w:r>
            <w:proofErr w:type="gramStart"/>
            <w:r w:rsidRPr="00E920B3">
              <w:t>Анализ  работы</w:t>
            </w:r>
            <w:proofErr w:type="gramEnd"/>
            <w:r w:rsidRPr="00E920B3">
              <w:t xml:space="preserve"> МО за 2022-2023</w:t>
            </w:r>
            <w:r w:rsidR="00C724C6" w:rsidRPr="00E920B3">
              <w:t xml:space="preserve"> учебный год и  расс</w:t>
            </w:r>
            <w:r w:rsidRPr="00E920B3">
              <w:t>мотрение плана работы МО на 2023-2024</w:t>
            </w:r>
            <w:r w:rsidR="00C724C6" w:rsidRPr="00E920B3">
              <w:t xml:space="preserve"> учебный год                                                                                                                                          2. Анализ результатов ВПР</w:t>
            </w:r>
            <w:r w:rsidRPr="00E920B3">
              <w:t>, ОГЭ, ЕГЭ в 2022-2023</w:t>
            </w:r>
            <w:r w:rsidR="00C724C6" w:rsidRPr="00E920B3">
              <w:t xml:space="preserve"> учебном году</w:t>
            </w:r>
            <w:r w:rsidR="001E058E" w:rsidRPr="00E920B3">
              <w:t>.</w:t>
            </w:r>
            <w:r w:rsidR="00C724C6" w:rsidRPr="00E920B3">
              <w:t xml:space="preserve">   3. О проведении школьного тура олимпиад                                                                                                  4.О конструкторе рабочих программ                                                                                                                </w:t>
            </w:r>
            <w:r w:rsidR="00C724C6" w:rsidRPr="00E920B3">
              <w:lastRenderedPageBreak/>
              <w:t xml:space="preserve">5.  Утверждение тем самообразования                                                                                                6. Составление графика открытых мероприятий и уроков </w:t>
            </w:r>
          </w:p>
          <w:p w:rsidR="00475262" w:rsidRPr="00E920B3" w:rsidRDefault="00475262" w:rsidP="00475262"/>
          <w:p w:rsidR="00C724C6" w:rsidRPr="00E920B3" w:rsidRDefault="00C724C6" w:rsidP="00C724C6">
            <w:pPr>
              <w:rPr>
                <w:bCs/>
              </w:rPr>
            </w:pPr>
            <w:r w:rsidRPr="00E920B3">
              <w:rPr>
                <w:u w:val="single"/>
              </w:rPr>
              <w:t xml:space="preserve"> Заседание № 2 </w:t>
            </w:r>
            <w:r w:rsidRPr="00E920B3">
              <w:rPr>
                <w:bCs/>
              </w:rPr>
              <w:t>Тема: «</w:t>
            </w:r>
            <w:r w:rsidR="00E920B3" w:rsidRPr="00E920B3">
              <w:rPr>
                <w:rStyle w:val="markedcontent"/>
              </w:rPr>
              <w:t>Формирование и развитие ф</w:t>
            </w:r>
            <w:r w:rsidRPr="00E920B3">
              <w:rPr>
                <w:rStyle w:val="markedcontent"/>
              </w:rPr>
              <w:t>ункциональной грамотности</w:t>
            </w:r>
            <w:r w:rsidR="0083647E" w:rsidRPr="00E920B3">
              <w:t xml:space="preserve"> </w:t>
            </w:r>
            <w:r w:rsidRPr="00E920B3">
              <w:rPr>
                <w:rStyle w:val="markedcontent"/>
              </w:rPr>
              <w:t>учащихся - важнейшее условие повышения качества образования</w:t>
            </w:r>
            <w:r w:rsidRPr="00E920B3">
              <w:rPr>
                <w:bCs/>
              </w:rPr>
              <w:t>»</w:t>
            </w:r>
          </w:p>
          <w:p w:rsidR="00C724C6" w:rsidRPr="00E920B3" w:rsidRDefault="00C724C6" w:rsidP="00C724C6"/>
          <w:p w:rsidR="00C724C6" w:rsidRPr="00E920B3" w:rsidRDefault="00C724C6" w:rsidP="00C724C6">
            <w:r w:rsidRPr="00E920B3">
              <w:t xml:space="preserve">1. </w:t>
            </w:r>
            <w:proofErr w:type="spellStart"/>
            <w:r w:rsidRPr="00E920B3">
              <w:rPr>
                <w:rStyle w:val="markedcontent"/>
              </w:rPr>
              <w:t>Метапредметная</w:t>
            </w:r>
            <w:proofErr w:type="spellEnd"/>
            <w:r w:rsidRPr="00E920B3">
              <w:rPr>
                <w:rStyle w:val="markedcontent"/>
              </w:rPr>
              <w:t xml:space="preserve"> компетентность педагога - необходимое условие повышения эффективности</w:t>
            </w:r>
            <w:r w:rsidR="0083647E" w:rsidRPr="00E920B3">
              <w:rPr>
                <w:rStyle w:val="markedcontent"/>
              </w:rPr>
              <w:t xml:space="preserve"> </w:t>
            </w:r>
            <w:r w:rsidRPr="00E920B3">
              <w:rPr>
                <w:rStyle w:val="markedcontent"/>
              </w:rPr>
              <w:t>образовательного процесса</w:t>
            </w:r>
            <w:r w:rsidR="0083647E" w:rsidRPr="00E920B3">
              <w:rPr>
                <w:rStyle w:val="markedcontent"/>
              </w:rPr>
              <w:t xml:space="preserve"> </w:t>
            </w:r>
            <w:proofErr w:type="gramStart"/>
            <w:r w:rsidR="001E058E" w:rsidRPr="00E920B3">
              <w:rPr>
                <w:rStyle w:val="markedcontent"/>
              </w:rPr>
              <w:t xml:space="preserve">( </w:t>
            </w:r>
            <w:proofErr w:type="spellStart"/>
            <w:r w:rsidR="001E058E" w:rsidRPr="00E920B3">
              <w:rPr>
                <w:rStyle w:val="markedcontent"/>
              </w:rPr>
              <w:t>Вигриянова</w:t>
            </w:r>
            <w:proofErr w:type="spellEnd"/>
            <w:proofErr w:type="gramEnd"/>
            <w:r w:rsidR="001E058E" w:rsidRPr="00E920B3">
              <w:rPr>
                <w:rStyle w:val="markedcontent"/>
              </w:rPr>
              <w:t xml:space="preserve"> Т.Ф.</w:t>
            </w:r>
            <w:r w:rsidRPr="00E920B3">
              <w:rPr>
                <w:rStyle w:val="markedcontent"/>
              </w:rPr>
              <w:t>)                                                                                                          2. Функциональная грамотность школьника как один из способов повышения</w:t>
            </w:r>
            <w:r w:rsidR="0083647E" w:rsidRPr="00E920B3">
              <w:t xml:space="preserve"> </w:t>
            </w:r>
            <w:r w:rsidRPr="00E920B3">
              <w:rPr>
                <w:rStyle w:val="markedcontent"/>
              </w:rPr>
              <w:t>качества обучения</w:t>
            </w:r>
            <w:r w:rsidR="001E058E" w:rsidRPr="00E920B3">
              <w:rPr>
                <w:rStyle w:val="markedcontent"/>
              </w:rPr>
              <w:t xml:space="preserve"> </w:t>
            </w:r>
            <w:proofErr w:type="gramStart"/>
            <w:r w:rsidR="001E058E" w:rsidRPr="00E920B3">
              <w:rPr>
                <w:rStyle w:val="markedcontent"/>
              </w:rPr>
              <w:t xml:space="preserve">( </w:t>
            </w:r>
            <w:proofErr w:type="spellStart"/>
            <w:r w:rsidR="001E058E" w:rsidRPr="00E920B3">
              <w:rPr>
                <w:rStyle w:val="markedcontent"/>
              </w:rPr>
              <w:t>Зарытова</w:t>
            </w:r>
            <w:proofErr w:type="spellEnd"/>
            <w:proofErr w:type="gramEnd"/>
            <w:r w:rsidR="001E058E" w:rsidRPr="00E920B3">
              <w:rPr>
                <w:rStyle w:val="markedcontent"/>
              </w:rPr>
              <w:t xml:space="preserve"> Л.В.</w:t>
            </w:r>
            <w:r w:rsidRPr="00E920B3">
              <w:rPr>
                <w:rStyle w:val="markedcontent"/>
              </w:rPr>
              <w:t>)</w:t>
            </w:r>
          </w:p>
          <w:p w:rsidR="00C724C6" w:rsidRPr="00E920B3" w:rsidRDefault="00C724C6" w:rsidP="00C724C6">
            <w:r w:rsidRPr="00E920B3">
              <w:t xml:space="preserve"> 3. Мониторинг предметных достижений уч-ся за 1 четверть                                                                        4. Анализ </w:t>
            </w:r>
            <w:proofErr w:type="gramStart"/>
            <w:r w:rsidRPr="00E920B3">
              <w:t>проведения  школьного</w:t>
            </w:r>
            <w:proofErr w:type="gramEnd"/>
            <w:r w:rsidRPr="00E920B3">
              <w:t xml:space="preserve"> тура олимпиад. </w:t>
            </w:r>
          </w:p>
          <w:p w:rsidR="00C724C6" w:rsidRPr="00E920B3" w:rsidRDefault="00C724C6" w:rsidP="00C724C6"/>
          <w:p w:rsidR="00C724C6" w:rsidRPr="00E920B3" w:rsidRDefault="00C724C6" w:rsidP="00C724C6">
            <w:pPr>
              <w:rPr>
                <w:u w:val="single"/>
              </w:rPr>
            </w:pPr>
            <w:r w:rsidRPr="00E920B3">
              <w:rPr>
                <w:u w:val="single"/>
              </w:rPr>
              <w:t>Заседание № 3 (</w:t>
            </w:r>
            <w:proofErr w:type="gramStart"/>
            <w:r w:rsidRPr="00E920B3">
              <w:rPr>
                <w:u w:val="single"/>
              </w:rPr>
              <w:t xml:space="preserve">январь)   </w:t>
            </w:r>
            <w:proofErr w:type="gramEnd"/>
            <w:r w:rsidRPr="00E920B3">
              <w:rPr>
                <w:u w:val="single"/>
              </w:rPr>
              <w:t xml:space="preserve">                                                                                                                       </w:t>
            </w:r>
            <w:r w:rsidRPr="00E920B3">
              <w:t>Тема: "</w:t>
            </w:r>
            <w:r w:rsidRPr="00E920B3">
              <w:rPr>
                <w:rFonts w:eastAsia="Calibri"/>
                <w:bdr w:val="none" w:sz="0" w:space="0" w:color="auto" w:frame="1"/>
              </w:rPr>
              <w:t>Проектная деятельность - средство развития творческого потенциала учителя и ученика</w:t>
            </w:r>
            <w:r w:rsidRPr="00E920B3">
              <w:t xml:space="preserve"> "</w:t>
            </w:r>
          </w:p>
          <w:p w:rsidR="00475262" w:rsidRPr="00E920B3" w:rsidRDefault="00C724C6" w:rsidP="00E920B3">
            <w:pPr>
              <w:spacing w:before="100" w:beforeAutospacing="1" w:after="100" w:afterAutospacing="1"/>
            </w:pPr>
            <w:r w:rsidRPr="00E920B3">
              <w:t>1.</w:t>
            </w:r>
            <w:r w:rsidRPr="00E920B3">
              <w:rPr>
                <w:rFonts w:eastAsia="Calibri"/>
                <w:bdr w:val="none" w:sz="0" w:space="0" w:color="auto" w:frame="1"/>
              </w:rPr>
              <w:t>Формирование проектно-исследовательских и коммуникативных умений</w:t>
            </w:r>
            <w:r w:rsidR="001E058E" w:rsidRPr="00E920B3">
              <w:rPr>
                <w:rFonts w:eastAsia="Calibri"/>
                <w:bdr w:val="none" w:sz="0" w:space="0" w:color="auto" w:frame="1"/>
              </w:rPr>
              <w:t>.</w:t>
            </w:r>
            <w:r w:rsidRPr="00E920B3">
              <w:t xml:space="preserve">                                                                                                                                                            2 Мониторинг работы учителей   за 1 полугодие                                                                        </w:t>
            </w:r>
            <w:r w:rsidR="001E058E" w:rsidRPr="00E920B3">
              <w:t xml:space="preserve">                               3</w:t>
            </w:r>
            <w:r w:rsidRPr="00E920B3">
              <w:t xml:space="preserve">.  Итоги муниципального тура олимпиад                                                                       </w:t>
            </w:r>
            <w:r w:rsidR="001E058E" w:rsidRPr="00E920B3">
              <w:t xml:space="preserve">   </w:t>
            </w:r>
            <w:r w:rsidR="00E920B3" w:rsidRPr="00E920B3">
              <w:t xml:space="preserve">                           </w:t>
            </w:r>
            <w:r w:rsidRPr="00E920B3">
              <w:t xml:space="preserve">                                                                                               </w:t>
            </w:r>
          </w:p>
          <w:p w:rsidR="00C724C6" w:rsidRPr="00E920B3" w:rsidRDefault="00C724C6" w:rsidP="00C724C6">
            <w:pPr>
              <w:rPr>
                <w:u w:val="single"/>
              </w:rPr>
            </w:pPr>
            <w:r w:rsidRPr="00E920B3">
              <w:rPr>
                <w:u w:val="single"/>
              </w:rPr>
              <w:t>Заседание № 4 (</w:t>
            </w:r>
            <w:proofErr w:type="gramStart"/>
            <w:r w:rsidRPr="00E920B3">
              <w:rPr>
                <w:u w:val="single"/>
              </w:rPr>
              <w:t xml:space="preserve">апрель)   </w:t>
            </w:r>
            <w:proofErr w:type="gramEnd"/>
            <w:r w:rsidRPr="00E920B3">
              <w:rPr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E920B3">
              <w:t>Тема: "Итоговая и промежуточная аттестация"</w:t>
            </w:r>
          </w:p>
          <w:p w:rsidR="00C724C6" w:rsidRPr="00E920B3" w:rsidRDefault="00C724C6" w:rsidP="00C724C6">
            <w:pPr>
              <w:rPr>
                <w:u w:val="single"/>
              </w:rPr>
            </w:pPr>
          </w:p>
          <w:p w:rsidR="00C724C6" w:rsidRPr="00E920B3" w:rsidRDefault="00C724C6" w:rsidP="00C724C6">
            <w:pPr>
              <w:rPr>
                <w:b/>
                <w:color w:val="000000"/>
              </w:rPr>
            </w:pPr>
            <w:r w:rsidRPr="00E920B3">
              <w:t xml:space="preserve">1. Работа по осуществлению </w:t>
            </w:r>
            <w:r w:rsidRPr="00E920B3">
              <w:rPr>
                <w:color w:val="000000"/>
              </w:rPr>
              <w:t>единых требований к устной и письменной речи учащихся</w:t>
            </w:r>
            <w:r w:rsidR="001E058E" w:rsidRPr="00E920B3">
              <w:rPr>
                <w:color w:val="000000"/>
              </w:rPr>
              <w:t xml:space="preserve"> (</w:t>
            </w:r>
            <w:proofErr w:type="spellStart"/>
            <w:r w:rsidR="001E058E" w:rsidRPr="00E920B3">
              <w:rPr>
                <w:color w:val="000000"/>
              </w:rPr>
              <w:t>Кайгородова</w:t>
            </w:r>
            <w:proofErr w:type="spellEnd"/>
            <w:r w:rsidR="001E058E" w:rsidRPr="00E920B3">
              <w:rPr>
                <w:color w:val="000000"/>
              </w:rPr>
              <w:t xml:space="preserve"> В.С.</w:t>
            </w:r>
            <w:r w:rsidRPr="00E920B3">
              <w:rPr>
                <w:color w:val="000000"/>
              </w:rPr>
              <w:t xml:space="preserve">)                                                                                                                                                                                 </w:t>
            </w:r>
            <w:r w:rsidRPr="00E920B3">
              <w:t>2.</w:t>
            </w:r>
            <w:r w:rsidRPr="00E920B3">
              <w:rPr>
                <w:color w:val="000000"/>
              </w:rPr>
              <w:t xml:space="preserve"> Круглый стол </w:t>
            </w:r>
            <w:r w:rsidRPr="00E920B3">
              <w:t>«Использование разнообраз</w:t>
            </w:r>
            <w:r w:rsidR="0083647E" w:rsidRPr="00E920B3">
              <w:t xml:space="preserve">ных форм и методов обучения при </w:t>
            </w:r>
            <w:r w:rsidR="00E920B3" w:rsidRPr="00E920B3">
              <w:t xml:space="preserve">подготовке учащихся к ОГЭ, </w:t>
            </w:r>
            <w:proofErr w:type="gramStart"/>
            <w:r w:rsidR="00E920B3" w:rsidRPr="00E920B3">
              <w:t>ЕГЭ»</w:t>
            </w:r>
            <w:r w:rsidRPr="00E920B3">
              <w:t xml:space="preserve">   </w:t>
            </w:r>
            <w:proofErr w:type="gramEnd"/>
            <w:r w:rsidRPr="00E920B3">
              <w:t xml:space="preserve">                                                                                                           3. Анализ пробного тестирования по предметам                                                                                   4. Итоги успеваемости за 3 четверть   </w:t>
            </w:r>
          </w:p>
          <w:p w:rsidR="00475262" w:rsidRPr="00E920B3" w:rsidRDefault="00475262" w:rsidP="00C724C6"/>
          <w:p w:rsidR="003E2629" w:rsidRPr="00E920B3" w:rsidRDefault="003E2629" w:rsidP="00557CA6">
            <w:pPr>
              <w:shd w:val="clear" w:color="auto" w:fill="FFFFFF"/>
              <w:ind w:left="-142"/>
            </w:pPr>
          </w:p>
        </w:tc>
      </w:tr>
      <w:tr w:rsidR="00043A71" w:rsidRPr="00E43E94" w:rsidTr="005D083E">
        <w:tc>
          <w:tcPr>
            <w:tcW w:w="3369" w:type="dxa"/>
          </w:tcPr>
          <w:p w:rsidR="00043A71" w:rsidRPr="00E43E94" w:rsidRDefault="00043A71" w:rsidP="005D083E">
            <w:pPr>
              <w:jc w:val="both"/>
              <w:rPr>
                <w:sz w:val="28"/>
                <w:szCs w:val="28"/>
              </w:rPr>
            </w:pPr>
            <w:r w:rsidRPr="00E43E94">
              <w:rPr>
                <w:sz w:val="28"/>
                <w:szCs w:val="28"/>
              </w:rPr>
              <w:lastRenderedPageBreak/>
              <w:t>Новости</w:t>
            </w:r>
          </w:p>
        </w:tc>
        <w:tc>
          <w:tcPr>
            <w:tcW w:w="6945" w:type="dxa"/>
          </w:tcPr>
          <w:p w:rsidR="00043A71" w:rsidRPr="003A48BE" w:rsidRDefault="00043A71" w:rsidP="005D083E">
            <w:pPr>
              <w:autoSpaceDE w:val="0"/>
              <w:autoSpaceDN w:val="0"/>
              <w:adjustRightInd w:val="0"/>
              <w:jc w:val="both"/>
            </w:pPr>
            <w:r w:rsidRPr="003A48BE">
              <w:t>Анонсы и новости о мероприятиях муниципального и школьного методических объединений, результатах участия педагогов в данных мероприятиях и др.</w:t>
            </w:r>
          </w:p>
        </w:tc>
      </w:tr>
      <w:tr w:rsidR="00043A71" w:rsidRPr="00E43E94" w:rsidTr="005D083E">
        <w:tc>
          <w:tcPr>
            <w:tcW w:w="3369" w:type="dxa"/>
          </w:tcPr>
          <w:p w:rsidR="00043A71" w:rsidRPr="00E43E94" w:rsidRDefault="00043A71" w:rsidP="005D083E">
            <w:pPr>
              <w:jc w:val="both"/>
              <w:rPr>
                <w:sz w:val="28"/>
                <w:szCs w:val="28"/>
              </w:rPr>
            </w:pPr>
            <w:r w:rsidRPr="00E43E94">
              <w:rPr>
                <w:sz w:val="28"/>
                <w:szCs w:val="28"/>
              </w:rPr>
              <w:t>Педагогический опыт</w:t>
            </w:r>
          </w:p>
        </w:tc>
        <w:tc>
          <w:tcPr>
            <w:tcW w:w="6945" w:type="dxa"/>
          </w:tcPr>
          <w:p w:rsidR="00C00579" w:rsidRDefault="00E920B3" w:rsidP="00C00579">
            <w:hyperlink r:id="rId6" w:history="1">
              <w:r w:rsidR="00BE03A9" w:rsidRPr="00647FBA">
                <w:rPr>
                  <w:rStyle w:val="a3"/>
                </w:rPr>
                <w:t>https://infourok.ru/backOffice/publications</w:t>
              </w:r>
            </w:hyperlink>
          </w:p>
          <w:p w:rsidR="00BE03A9" w:rsidRDefault="00E920B3" w:rsidP="00C00579">
            <w:hyperlink r:id="rId7" w:history="1">
              <w:r w:rsidR="00BE03A9" w:rsidRPr="00647FBA">
                <w:rPr>
                  <w:rStyle w:val="a3"/>
                </w:rPr>
                <w:t>https://infourok.ru/konspekt-uroka-po-teme-otnoshenie-1328785.html</w:t>
              </w:r>
            </w:hyperlink>
          </w:p>
          <w:p w:rsidR="00BE03A9" w:rsidRDefault="00E920B3" w:rsidP="00C00579">
            <w:hyperlink r:id="rId8" w:history="1">
              <w:r w:rsidR="00BE03A9" w:rsidRPr="00647FBA">
                <w:rPr>
                  <w:rStyle w:val="a3"/>
                </w:rPr>
                <w:t>https://infourok.ru/urok-delenie-obiknovennih-drobey-klass-1290638.html</w:t>
              </w:r>
            </w:hyperlink>
          </w:p>
          <w:p w:rsidR="00BE03A9" w:rsidRDefault="00E920B3" w:rsidP="00C00579">
            <w:hyperlink r:id="rId9" w:history="1">
              <w:r w:rsidR="00BE03A9" w:rsidRPr="00647FBA">
                <w:rPr>
                  <w:rStyle w:val="a3"/>
                </w:rPr>
                <w:t>https://infourok.ru/urok-geografii-na-temu-gidrosfera-i-chelovek-6-klass-4629017.html</w:t>
              </w:r>
            </w:hyperlink>
          </w:p>
          <w:p w:rsidR="00BE03A9" w:rsidRDefault="00E920B3" w:rsidP="00C00579">
            <w:hyperlink r:id="rId10" w:history="1">
              <w:r w:rsidR="00BE03A9" w:rsidRPr="00647FBA">
                <w:rPr>
                  <w:rStyle w:val="a3"/>
                </w:rPr>
                <w:t>https://infourok.ru/prezentaciya-po-biologii-na-temu-nasekomie-3392086.html</w:t>
              </w:r>
            </w:hyperlink>
          </w:p>
          <w:p w:rsidR="00BE03A9" w:rsidRDefault="00BE03A9" w:rsidP="00C00579"/>
          <w:p w:rsidR="0027645B" w:rsidRPr="003A48BE" w:rsidRDefault="0027645B" w:rsidP="00C00579">
            <w:pPr>
              <w:autoSpaceDE w:val="0"/>
              <w:autoSpaceDN w:val="0"/>
              <w:adjustRightInd w:val="0"/>
              <w:jc w:val="both"/>
            </w:pPr>
          </w:p>
        </w:tc>
      </w:tr>
      <w:tr w:rsidR="00043A71" w:rsidRPr="00E43E94" w:rsidTr="005D083E">
        <w:tc>
          <w:tcPr>
            <w:tcW w:w="3369" w:type="dxa"/>
          </w:tcPr>
          <w:p w:rsidR="00043A71" w:rsidRPr="00E43E94" w:rsidRDefault="00043A71" w:rsidP="005D083E">
            <w:pPr>
              <w:jc w:val="both"/>
              <w:rPr>
                <w:sz w:val="28"/>
                <w:szCs w:val="28"/>
              </w:rPr>
            </w:pPr>
            <w:r w:rsidRPr="00E43E94">
              <w:rPr>
                <w:sz w:val="28"/>
                <w:szCs w:val="28"/>
              </w:rPr>
              <w:t>Полезные ссылки</w:t>
            </w:r>
          </w:p>
        </w:tc>
        <w:tc>
          <w:tcPr>
            <w:tcW w:w="6945" w:type="dxa"/>
          </w:tcPr>
          <w:p w:rsidR="000B5F5B" w:rsidRPr="0083647E" w:rsidRDefault="000B5F5B" w:rsidP="000B5F5B">
            <w:pPr>
              <w:pStyle w:val="a6"/>
              <w:spacing w:before="134" w:after="134"/>
              <w:rPr>
                <w:rStyle w:val="a3"/>
                <w:sz w:val="24"/>
                <w:szCs w:val="24"/>
              </w:rPr>
            </w:pPr>
            <w:r w:rsidRPr="0083647E">
              <w:rPr>
                <w:color w:val="080707"/>
                <w:sz w:val="24"/>
                <w:szCs w:val="24"/>
              </w:rPr>
              <w:t>сайт Главного управления образования и молодежной политики Алтайского края</w:t>
            </w:r>
            <w:hyperlink r:id="rId11" w:history="1">
              <w:r w:rsidRPr="0083647E">
                <w:rPr>
                  <w:rStyle w:val="a3"/>
                  <w:sz w:val="24"/>
                  <w:szCs w:val="24"/>
                </w:rPr>
                <w:t>http://www.educaltai.ru/</w:t>
              </w:r>
            </w:hyperlink>
          </w:p>
          <w:p w:rsidR="0029670E" w:rsidRPr="0083647E" w:rsidRDefault="0083647E" w:rsidP="0083647E">
            <w:pPr>
              <w:pStyle w:val="a6"/>
              <w:spacing w:before="134" w:after="134"/>
              <w:rPr>
                <w:color w:val="595959" w:themeColor="text1" w:themeTint="A6"/>
                <w:sz w:val="24"/>
                <w:szCs w:val="24"/>
              </w:rPr>
            </w:pPr>
            <w:r w:rsidRPr="0083647E">
              <w:rPr>
                <w:rStyle w:val="a3"/>
                <w:color w:val="595959" w:themeColor="text1" w:themeTint="A6"/>
                <w:sz w:val="24"/>
                <w:szCs w:val="24"/>
                <w:u w:val="none"/>
              </w:rPr>
              <w:t xml:space="preserve">КАУ ДПО «АИРО имени А.М. </w:t>
            </w:r>
            <w:proofErr w:type="spellStart"/>
            <w:r w:rsidRPr="0083647E">
              <w:rPr>
                <w:rStyle w:val="a3"/>
                <w:color w:val="595959" w:themeColor="text1" w:themeTint="A6"/>
                <w:sz w:val="24"/>
                <w:szCs w:val="24"/>
                <w:u w:val="none"/>
              </w:rPr>
              <w:t>Топорова</w:t>
            </w:r>
            <w:proofErr w:type="spellEnd"/>
            <w:r w:rsidRPr="0083647E">
              <w:rPr>
                <w:rStyle w:val="a3"/>
                <w:color w:val="595959" w:themeColor="text1" w:themeTint="A6"/>
                <w:sz w:val="24"/>
                <w:szCs w:val="24"/>
                <w:u w:val="none"/>
              </w:rPr>
              <w:t xml:space="preserve">» </w:t>
            </w:r>
            <w:hyperlink r:id="rId12" w:history="1">
              <w:r w:rsidR="004846BC" w:rsidRPr="0083647E">
                <w:rPr>
                  <w:rStyle w:val="a3"/>
                  <w:sz w:val="24"/>
                  <w:szCs w:val="24"/>
                </w:rPr>
                <w:t>itk@akipkro.ru</w:t>
              </w:r>
            </w:hyperlink>
            <w:r w:rsidR="004846BC" w:rsidRPr="0083647E">
              <w:rPr>
                <w:sz w:val="24"/>
                <w:szCs w:val="24"/>
              </w:rPr>
              <w:t xml:space="preserve">                                                                             </w:t>
            </w:r>
            <w:hyperlink r:id="rId13" w:tgtFrame="_blank" w:history="1">
              <w:r w:rsidR="0029670E" w:rsidRPr="0083647E">
                <w:rPr>
                  <w:rStyle w:val="a3"/>
                  <w:color w:val="595959" w:themeColor="text1" w:themeTint="A6"/>
                  <w:sz w:val="24"/>
                  <w:szCs w:val="24"/>
                  <w:u w:val="none"/>
                  <w:shd w:val="clear" w:color="auto" w:fill="FFFFFF"/>
                </w:rPr>
                <w:t>mathege.ru</w:t>
              </w:r>
            </w:hyperlink>
            <w:r w:rsidR="0029670E" w:rsidRPr="0083647E">
              <w:rPr>
                <w:color w:val="595959" w:themeColor="text1" w:themeTint="A6"/>
                <w:sz w:val="24"/>
                <w:szCs w:val="24"/>
                <w:shd w:val="clear" w:color="auto" w:fill="FFFFFF"/>
              </w:rPr>
              <w:t> открытый банк задач ЕГЭ по математике</w:t>
            </w:r>
          </w:p>
          <w:p w:rsidR="0029670E" w:rsidRPr="0083647E" w:rsidRDefault="0029670E" w:rsidP="0029670E">
            <w:pPr>
              <w:rPr>
                <w:color w:val="595959" w:themeColor="text1" w:themeTint="A6"/>
              </w:rPr>
            </w:pPr>
            <w:r w:rsidRPr="0083647E">
              <w:rPr>
                <w:color w:val="595959" w:themeColor="text1" w:themeTint="A6"/>
              </w:rPr>
              <w:t>http://window.edu.ru/  для создания сайта</w:t>
            </w:r>
          </w:p>
          <w:p w:rsidR="0029670E" w:rsidRPr="0083647E" w:rsidRDefault="0029670E" w:rsidP="0029670E">
            <w:pPr>
              <w:rPr>
                <w:color w:val="595959" w:themeColor="text1" w:themeTint="A6"/>
              </w:rPr>
            </w:pPr>
            <w:r w:rsidRPr="0083647E">
              <w:rPr>
                <w:color w:val="595959" w:themeColor="text1" w:themeTint="A6"/>
                <w:shd w:val="clear" w:color="auto" w:fill="FFFFFF"/>
              </w:rPr>
              <w:t>Решу ЕГЭ. Образовательный портал для подготовки к экзаменам. Режим доступа: </w:t>
            </w:r>
            <w:hyperlink r:id="rId14" w:history="1">
              <w:r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http://reshuege.ru/</w:t>
              </w:r>
            </w:hyperlink>
          </w:p>
          <w:p w:rsidR="0029670E" w:rsidRPr="0083647E" w:rsidRDefault="00E920B3" w:rsidP="0029670E">
            <w:pPr>
              <w:rPr>
                <w:color w:val="595959" w:themeColor="text1" w:themeTint="A6"/>
                <w:shd w:val="clear" w:color="auto" w:fill="FFFFFF"/>
              </w:rPr>
            </w:pPr>
            <w:hyperlink r:id="rId15" w:history="1">
              <w:r w:rsidR="0029670E"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http://www.edu.ru/</w:t>
              </w:r>
            </w:hyperlink>
            <w:r w:rsidR="0029670E" w:rsidRPr="0083647E">
              <w:rPr>
                <w:color w:val="595959" w:themeColor="text1" w:themeTint="A6"/>
                <w:shd w:val="clear" w:color="auto" w:fill="FFFFFF"/>
              </w:rPr>
              <w:t> - Российское образование. Федеральный порта</w:t>
            </w:r>
          </w:p>
          <w:p w:rsidR="0029670E" w:rsidRPr="0083647E" w:rsidRDefault="00E920B3" w:rsidP="0029670E">
            <w:pPr>
              <w:rPr>
                <w:color w:val="595959" w:themeColor="text1" w:themeTint="A6"/>
                <w:shd w:val="clear" w:color="auto" w:fill="FFFFFF"/>
              </w:rPr>
            </w:pPr>
            <w:hyperlink r:id="rId16" w:history="1">
              <w:r w:rsidR="0029670E"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http://catalog.alledu.ru/</w:t>
              </w:r>
            </w:hyperlink>
            <w:r w:rsidR="0029670E" w:rsidRPr="0083647E">
              <w:rPr>
                <w:color w:val="595959" w:themeColor="text1" w:themeTint="A6"/>
                <w:shd w:val="clear" w:color="auto" w:fill="FFFFFF"/>
              </w:rPr>
              <w:t> - Все образование. Каталог ссылок</w:t>
            </w:r>
          </w:p>
          <w:p w:rsidR="0029670E" w:rsidRPr="0083647E" w:rsidRDefault="00E920B3" w:rsidP="0029670E">
            <w:pPr>
              <w:rPr>
                <w:color w:val="595959" w:themeColor="text1" w:themeTint="A6"/>
                <w:shd w:val="clear" w:color="auto" w:fill="FFFFFF"/>
              </w:rPr>
            </w:pPr>
            <w:hyperlink r:id="rId17" w:history="1">
              <w:r w:rsidR="0029670E"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http://som.fio.ru/</w:t>
              </w:r>
            </w:hyperlink>
            <w:r w:rsidR="0029670E" w:rsidRPr="0083647E">
              <w:rPr>
                <w:color w:val="595959" w:themeColor="text1" w:themeTint="A6"/>
                <w:shd w:val="clear" w:color="auto" w:fill="FFFFFF"/>
              </w:rPr>
              <w:t> - В помощь учителю. Федерация интернет-образования</w:t>
            </w:r>
          </w:p>
          <w:p w:rsidR="0029670E" w:rsidRPr="0083647E" w:rsidRDefault="00E920B3" w:rsidP="0029670E">
            <w:pPr>
              <w:rPr>
                <w:color w:val="595959" w:themeColor="text1" w:themeTint="A6"/>
                <w:shd w:val="clear" w:color="auto" w:fill="FFFFFF"/>
              </w:rPr>
            </w:pPr>
            <w:hyperlink r:id="rId18" w:history="1">
              <w:r w:rsidR="0029670E"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http://www.school.edu.ru/catalog.asp?cat_ob_no=1165</w:t>
              </w:r>
            </w:hyperlink>
            <w:r w:rsidR="0029670E" w:rsidRPr="0083647E">
              <w:rPr>
                <w:color w:val="595959" w:themeColor="text1" w:themeTint="A6"/>
                <w:shd w:val="clear" w:color="auto" w:fill="FFFFFF"/>
              </w:rPr>
              <w:t> - Российский образовательный портал. Каталог справочно-информационных источников</w:t>
            </w:r>
          </w:p>
          <w:p w:rsidR="0029670E" w:rsidRPr="0083647E" w:rsidRDefault="00E920B3" w:rsidP="0029670E">
            <w:pPr>
              <w:rPr>
                <w:color w:val="595959" w:themeColor="text1" w:themeTint="A6"/>
                <w:shd w:val="clear" w:color="auto" w:fill="FFFFFF"/>
              </w:rPr>
            </w:pPr>
            <w:hyperlink r:id="rId19" w:history="1">
              <w:r w:rsidR="0029670E"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http://teacher.fio.ru/</w:t>
              </w:r>
            </w:hyperlink>
            <w:r w:rsidR="0029670E" w:rsidRPr="0083647E">
              <w:rPr>
                <w:color w:val="595959" w:themeColor="text1" w:themeTint="A6"/>
                <w:shd w:val="clear" w:color="auto" w:fill="FFFFFF"/>
              </w:rPr>
              <w:t> - </w:t>
            </w:r>
            <w:proofErr w:type="spellStart"/>
            <w:r w:rsidR="0029670E" w:rsidRPr="0083647E">
              <w:rPr>
                <w:color w:val="595959" w:themeColor="text1" w:themeTint="A6"/>
                <w:shd w:val="clear" w:color="auto" w:fill="FFFFFF"/>
              </w:rPr>
              <w:t>Учитель.ру</w:t>
            </w:r>
            <w:proofErr w:type="spellEnd"/>
            <w:r w:rsidR="0029670E" w:rsidRPr="0083647E">
              <w:rPr>
                <w:color w:val="595959" w:themeColor="text1" w:themeTint="A6"/>
                <w:shd w:val="clear" w:color="auto" w:fill="FFFFFF"/>
              </w:rPr>
              <w:t xml:space="preserve"> – Федерация интернет-образования</w:t>
            </w:r>
          </w:p>
          <w:p w:rsidR="0029670E" w:rsidRPr="0083647E" w:rsidRDefault="00E920B3" w:rsidP="0029670E">
            <w:pPr>
              <w:rPr>
                <w:color w:val="595959" w:themeColor="text1" w:themeTint="A6"/>
                <w:shd w:val="clear" w:color="auto" w:fill="FFFFFF"/>
              </w:rPr>
            </w:pPr>
            <w:hyperlink r:id="rId20" w:history="1">
              <w:r w:rsidR="0029670E" w:rsidRPr="0083647E">
                <w:rPr>
                  <w:rStyle w:val="a3"/>
                  <w:color w:val="595959" w:themeColor="text1" w:themeTint="A6"/>
                  <w:u w:val="none"/>
                  <w:shd w:val="clear" w:color="auto" w:fill="FFFFFF"/>
                </w:rPr>
                <w:t>http://www.college.ru</w:t>
              </w:r>
            </w:hyperlink>
            <w:r w:rsidR="0029670E" w:rsidRPr="0083647E">
              <w:rPr>
                <w:color w:val="595959" w:themeColor="text1" w:themeTint="A6"/>
                <w:shd w:val="clear" w:color="auto" w:fill="FFFFFF"/>
              </w:rPr>
              <w:t> - Интернет-ресурсы по обучающим программам Дистанционное обучение</w:t>
            </w:r>
          </w:p>
          <w:p w:rsidR="0029670E" w:rsidRPr="0083647E" w:rsidRDefault="0029670E" w:rsidP="0029670E">
            <w:pPr>
              <w:rPr>
                <w:color w:val="595959" w:themeColor="text1" w:themeTint="A6"/>
              </w:rPr>
            </w:pPr>
            <w:r w:rsidRPr="0083647E">
              <w:rPr>
                <w:color w:val="595959" w:themeColor="text1" w:themeTint="A6"/>
              </w:rPr>
              <w:t>http://school-collection.edu.ru/ ЦОР</w:t>
            </w:r>
          </w:p>
          <w:p w:rsidR="0029670E" w:rsidRPr="0083647E" w:rsidRDefault="0029670E" w:rsidP="0029670E">
            <w:pPr>
              <w:rPr>
                <w:color w:val="595959" w:themeColor="text1" w:themeTint="A6"/>
              </w:rPr>
            </w:pPr>
            <w:r w:rsidRPr="0083647E">
              <w:rPr>
                <w:color w:val="595959" w:themeColor="text1" w:themeTint="A6"/>
              </w:rPr>
              <w:t>https://petadm.ru/ Администрация Петропавловского района</w:t>
            </w:r>
          </w:p>
          <w:p w:rsidR="0029670E" w:rsidRPr="0083647E" w:rsidRDefault="0029670E" w:rsidP="0029670E">
            <w:pPr>
              <w:rPr>
                <w:color w:val="595959" w:themeColor="text1" w:themeTint="A6"/>
              </w:rPr>
            </w:pPr>
            <w:r w:rsidRPr="0083647E">
              <w:rPr>
                <w:color w:val="595959" w:themeColor="text1" w:themeTint="A6"/>
              </w:rPr>
              <w:t>http://petroproo.ru/ отдел по образованию и молодежной политике Петропавловского</w:t>
            </w:r>
          </w:p>
          <w:p w:rsidR="0029670E" w:rsidRPr="0083647E" w:rsidRDefault="0029670E" w:rsidP="0029670E">
            <w:pPr>
              <w:rPr>
                <w:color w:val="595959" w:themeColor="text1" w:themeTint="A6"/>
              </w:rPr>
            </w:pPr>
            <w:r w:rsidRPr="0083647E">
              <w:rPr>
                <w:color w:val="595959" w:themeColor="text1" w:themeTint="A6"/>
              </w:rPr>
              <w:t>http://ptr.edu22.info/o-komitete.html</w:t>
            </w:r>
          </w:p>
          <w:p w:rsidR="00043A71" w:rsidRPr="003A48BE" w:rsidRDefault="00043A71" w:rsidP="005D08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43A71" w:rsidRDefault="00043A71" w:rsidP="00043A71">
      <w:pPr>
        <w:autoSpaceDE w:val="0"/>
        <w:autoSpaceDN w:val="0"/>
        <w:adjustRightInd w:val="0"/>
        <w:rPr>
          <w:sz w:val="16"/>
          <w:szCs w:val="16"/>
        </w:rPr>
      </w:pPr>
    </w:p>
    <w:p w:rsidR="00043A71" w:rsidRDefault="00043A71" w:rsidP="00043A71">
      <w:pPr>
        <w:rPr>
          <w:b/>
          <w:bCs/>
          <w:sz w:val="28"/>
          <w:szCs w:val="28"/>
        </w:rPr>
      </w:pPr>
    </w:p>
    <w:p w:rsidR="00043A71" w:rsidRDefault="00043A71" w:rsidP="00043A71">
      <w:pPr>
        <w:rPr>
          <w:b/>
          <w:bCs/>
          <w:sz w:val="28"/>
          <w:szCs w:val="28"/>
        </w:rPr>
      </w:pPr>
    </w:p>
    <w:p w:rsidR="00D94A8D" w:rsidRDefault="00D94A8D"/>
    <w:sectPr w:rsidR="00D94A8D" w:rsidSect="00D9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0548"/>
    <w:multiLevelType w:val="multilevel"/>
    <w:tmpl w:val="E5767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5FF045F3"/>
    <w:multiLevelType w:val="hybridMultilevel"/>
    <w:tmpl w:val="3CF86ED2"/>
    <w:lvl w:ilvl="0" w:tplc="D736E81C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3A71"/>
    <w:rsid w:val="00043A71"/>
    <w:rsid w:val="000B2835"/>
    <w:rsid w:val="000B5F5B"/>
    <w:rsid w:val="000D1454"/>
    <w:rsid w:val="001E058E"/>
    <w:rsid w:val="001E4861"/>
    <w:rsid w:val="00206BDC"/>
    <w:rsid w:val="00236955"/>
    <w:rsid w:val="0027645B"/>
    <w:rsid w:val="0029670E"/>
    <w:rsid w:val="003017B2"/>
    <w:rsid w:val="003A48BE"/>
    <w:rsid w:val="003E2629"/>
    <w:rsid w:val="003E6F85"/>
    <w:rsid w:val="004243AD"/>
    <w:rsid w:val="00465534"/>
    <w:rsid w:val="00475262"/>
    <w:rsid w:val="004846BC"/>
    <w:rsid w:val="00515F67"/>
    <w:rsid w:val="00516A17"/>
    <w:rsid w:val="00557CA6"/>
    <w:rsid w:val="005E37C7"/>
    <w:rsid w:val="00606A55"/>
    <w:rsid w:val="006163C9"/>
    <w:rsid w:val="00717157"/>
    <w:rsid w:val="0083647E"/>
    <w:rsid w:val="00862111"/>
    <w:rsid w:val="00921D7D"/>
    <w:rsid w:val="00950E28"/>
    <w:rsid w:val="00A75A5C"/>
    <w:rsid w:val="00BA6296"/>
    <w:rsid w:val="00BB5A8B"/>
    <w:rsid w:val="00BE03A9"/>
    <w:rsid w:val="00C00579"/>
    <w:rsid w:val="00C1629B"/>
    <w:rsid w:val="00C724C6"/>
    <w:rsid w:val="00CA6805"/>
    <w:rsid w:val="00CB0F75"/>
    <w:rsid w:val="00CC252B"/>
    <w:rsid w:val="00CF098C"/>
    <w:rsid w:val="00D22F4A"/>
    <w:rsid w:val="00D41AF8"/>
    <w:rsid w:val="00D92979"/>
    <w:rsid w:val="00D94A8D"/>
    <w:rsid w:val="00DE67B9"/>
    <w:rsid w:val="00E85037"/>
    <w:rsid w:val="00E920B3"/>
    <w:rsid w:val="00EA3D19"/>
    <w:rsid w:val="00F172AF"/>
    <w:rsid w:val="00F970F1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DB79"/>
  <w15:docId w15:val="{5E020FD3-1FC5-469C-BDAA-F5FA294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70E"/>
    <w:rPr>
      <w:color w:val="0000FF"/>
      <w:u w:val="single"/>
    </w:rPr>
  </w:style>
  <w:style w:type="paragraph" w:styleId="a4">
    <w:name w:val="Body Text"/>
    <w:basedOn w:val="a"/>
    <w:link w:val="a5"/>
    <w:rsid w:val="003A48BE"/>
    <w:pPr>
      <w:spacing w:after="120"/>
    </w:pPr>
  </w:style>
  <w:style w:type="character" w:customStyle="1" w:styleId="a5">
    <w:name w:val="Основной текст Знак"/>
    <w:basedOn w:val="a0"/>
    <w:link w:val="a4"/>
    <w:rsid w:val="003A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48BE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rsid w:val="000B5F5B"/>
    <w:pPr>
      <w:spacing w:before="30" w:after="30"/>
    </w:pPr>
    <w:rPr>
      <w:sz w:val="20"/>
      <w:szCs w:val="20"/>
    </w:rPr>
  </w:style>
  <w:style w:type="paragraph" w:customStyle="1" w:styleId="a7">
    <w:name w:val="Базовый"/>
    <w:uiPriority w:val="99"/>
    <w:rsid w:val="003017B2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17B2"/>
    <w:pPr>
      <w:ind w:left="720"/>
      <w:contextualSpacing/>
    </w:pPr>
  </w:style>
  <w:style w:type="character" w:customStyle="1" w:styleId="markedcontent">
    <w:name w:val="markedcontent"/>
    <w:basedOn w:val="a0"/>
    <w:rsid w:val="00C724C6"/>
  </w:style>
  <w:style w:type="character" w:customStyle="1" w:styleId="10">
    <w:name w:val="Заголовок 1 Знак"/>
    <w:basedOn w:val="a0"/>
    <w:link w:val="1"/>
    <w:uiPriority w:val="9"/>
    <w:rsid w:val="00484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delenie-obiknovennih-drobey-klass-1290638.html" TargetMode="External"/><Relationship Id="rId13" Type="http://schemas.openxmlformats.org/officeDocument/2006/relationships/hyperlink" Target="http://mathege.ru/" TargetMode="External"/><Relationship Id="rId18" Type="http://schemas.openxmlformats.org/officeDocument/2006/relationships/hyperlink" Target="http://www.school.edu.ru/catalog.asp?cat_ob_no=11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fourok.ru/konspekt-uroka-po-teme-otnoshenie-1328785.html" TargetMode="External"/><Relationship Id="rId12" Type="http://schemas.openxmlformats.org/officeDocument/2006/relationships/hyperlink" Target="mailto:itk@akipkro.ru" TargetMode="External"/><Relationship Id="rId17" Type="http://schemas.openxmlformats.org/officeDocument/2006/relationships/hyperlink" Target="http://som.f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alledu.ru/" TargetMode="External"/><Relationship Id="rId20" Type="http://schemas.openxmlformats.org/officeDocument/2006/relationships/hyperlink" Target="http://www.college.ru/indexGraph.ph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backOffice/publications" TargetMode="External"/><Relationship Id="rId11" Type="http://schemas.openxmlformats.org/officeDocument/2006/relationships/hyperlink" Target="http://www.educaltai.ru/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s://infourok.ru/prezentaciya-po-biologii-na-temu-nasekomie-3392086.html" TargetMode="External"/><Relationship Id="rId19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geografii-na-temu-gidrosfera-i-chelovek-6-klass-4629017.html" TargetMode="External"/><Relationship Id="rId14" Type="http://schemas.openxmlformats.org/officeDocument/2006/relationships/hyperlink" Target="http://reshueg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A561-7968-4CB1-9D8C-72B6F68A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User</cp:lastModifiedBy>
  <cp:revision>11</cp:revision>
  <dcterms:created xsi:type="dcterms:W3CDTF">2022-09-13T09:31:00Z</dcterms:created>
  <dcterms:modified xsi:type="dcterms:W3CDTF">2023-09-15T03:23:00Z</dcterms:modified>
</cp:coreProperties>
</file>